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CCB96">
      <w:pPr>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黑体_GBK" w:cs="Times New Roman"/>
          <w:lang w:val="en-US" w:eastAsia="zh-CN"/>
        </w:rPr>
      </w:pPr>
      <w:r>
        <w:rPr>
          <w:rFonts w:hint="default" w:ascii="Times New Roman" w:hAnsi="Times New Roman" w:eastAsia="方正黑体_GBK" w:cs="Times New Roman"/>
          <w:szCs w:val="21"/>
        </w:rPr>
        <w:t>附件</w:t>
      </w:r>
    </w:p>
    <w:p w14:paraId="66A85A16">
      <w:pPr>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0AB19851">
      <w:pPr>
        <w:pageBreakBefore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无锡市区医疗保险全民参保宣传服务项目采购需求及评分标准</w:t>
      </w:r>
    </w:p>
    <w:p w14:paraId="33102C5D">
      <w:pPr>
        <w:pStyle w:val="2"/>
        <w:pageBreakBefore w:val="0"/>
        <w:kinsoku/>
        <w:wordWrap/>
        <w:overflowPunct/>
        <w:topLinePunct w:val="0"/>
        <w:autoSpaceDE/>
        <w:autoSpaceDN/>
        <w:bidi w:val="0"/>
        <w:adjustRightInd/>
        <w:snapToGrid/>
        <w:spacing w:line="540" w:lineRule="exact"/>
        <w:textAlignment w:val="auto"/>
        <w:rPr>
          <w:rFonts w:hint="eastAsia"/>
          <w:lang w:val="en-US" w:eastAsia="zh-CN"/>
        </w:rPr>
      </w:pPr>
    </w:p>
    <w:p w14:paraId="3B67D736">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一、项目名称</w:t>
      </w:r>
    </w:p>
    <w:p w14:paraId="5B6926D5">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无锡市区医疗保险全民参保宣传服务项目</w:t>
      </w:r>
    </w:p>
    <w:p w14:paraId="6FEE64AF">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二、服务期限</w:t>
      </w:r>
    </w:p>
    <w:p w14:paraId="7217C906">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合同签订之日至2024年12月31日</w:t>
      </w:r>
    </w:p>
    <w:p w14:paraId="49B0CB27">
      <w:pPr>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服务内容和要求</w:t>
      </w:r>
    </w:p>
    <w:p w14:paraId="622E29D0">
      <w:pPr>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以专业的宣传策划、内容制作、平台渠道力量，创新医保宣传工作方式方法，提升医保</w:t>
      </w:r>
      <w:r>
        <w:rPr>
          <w:rFonts w:hint="eastAsia" w:ascii="Times New Roman" w:hAnsi="Times New Roman" w:eastAsia="方正仿宋_GBK" w:cs="Times New Roman"/>
          <w:sz w:val="32"/>
          <w:szCs w:val="32"/>
          <w:lang w:val="en-US" w:eastAsia="zh-CN"/>
        </w:rPr>
        <w:t>全民参保</w:t>
      </w:r>
      <w:r>
        <w:rPr>
          <w:rFonts w:hint="default" w:ascii="Times New Roman" w:hAnsi="Times New Roman" w:eastAsia="方正仿宋_GBK" w:cs="Times New Roman"/>
          <w:sz w:val="32"/>
          <w:szCs w:val="32"/>
          <w:lang w:val="en-US" w:eastAsia="zh-CN"/>
        </w:rPr>
        <w:t>宣传工作的深度和广度。包括</w:t>
      </w:r>
      <w:r>
        <w:rPr>
          <w:rFonts w:hint="eastAsia" w:ascii="Times New Roman" w:hAnsi="Times New Roman" w:eastAsia="方正仿宋_GBK" w:cs="Times New Roman"/>
          <w:sz w:val="32"/>
          <w:szCs w:val="32"/>
          <w:lang w:val="en-US" w:eastAsia="zh-CN"/>
        </w:rPr>
        <w:t>但不限于以下需求</w:t>
      </w:r>
      <w:r>
        <w:rPr>
          <w:rFonts w:hint="default" w:ascii="Times New Roman" w:hAnsi="Times New Roman" w:eastAsia="方正仿宋_GBK" w:cs="Times New Roman"/>
          <w:sz w:val="32"/>
          <w:szCs w:val="32"/>
          <w:lang w:val="en-US" w:eastAsia="zh-CN"/>
        </w:rPr>
        <w:t>：</w:t>
      </w:r>
    </w:p>
    <w:p w14:paraId="00B83C66">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协助开展医保宣传活动。根据工作需要，用一图读懂、微视频、动漫视频等群众喜闻乐见的方式，广泛开展参保政策宣传，提供宣传建议，立体式、多维度地讲好医保故事，并通过主流媒体（微信、APP、网站等）和户外媒体进行宣传。</w:t>
      </w:r>
    </w:p>
    <w:p w14:paraId="6C55B6A0">
      <w:pPr>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2.医保宣传物料制作。根据工作需要，围绕医保</w:t>
      </w:r>
      <w:r>
        <w:rPr>
          <w:rFonts w:hint="eastAsia" w:ascii="Times New Roman" w:hAnsi="Times New Roman" w:eastAsia="方正仿宋_GBK" w:cs="Times New Roman"/>
          <w:sz w:val="32"/>
          <w:szCs w:val="32"/>
          <w:lang w:val="en-US" w:eastAsia="zh-CN"/>
        </w:rPr>
        <w:t>全民参保</w:t>
      </w:r>
      <w:r>
        <w:rPr>
          <w:rFonts w:hint="default" w:ascii="Times New Roman" w:hAnsi="Times New Roman" w:eastAsia="方正仿宋_GBK" w:cs="Times New Roman"/>
          <w:sz w:val="32"/>
          <w:szCs w:val="32"/>
          <w:lang w:val="en-US" w:eastAsia="zh-CN"/>
        </w:rPr>
        <w:t>、“医保码”全流程应用和便捷就医购药等主题，设计并制作至少1个精品短视频（包括前期创意、脚本、摄制编辑、配音配乐、字幕制作及成品的提供和售后服务等，视频具体时长与呈现形式以实际需求为准）、若干宣传海报及宣传折页等物料（以实际宣传需求为准）。</w:t>
      </w:r>
    </w:p>
    <w:p w14:paraId="71BFF8BF">
      <w:pPr>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策划组织线上线下活动。围绕“全民参保集中宣传月”和“六走进”，开展线上与线下活动。在定点医药机构、社区、学校、企业、地铁公交站等人流密集的公共区域，以及居民医保集中缴费期，以及节日节点开展宣传，并利用电子屏播放参保宣传视频、动员口号等。</w:t>
      </w:r>
    </w:p>
    <w:p w14:paraId="1A226CC1">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四、评分标准</w:t>
      </w:r>
    </w:p>
    <w:p w14:paraId="6EF547C6">
      <w:pPr>
        <w:keepNext/>
        <w:keepLines/>
        <w:pageBreakBefore w:val="0"/>
        <w:widowControl w:val="0"/>
        <w:kinsoku/>
        <w:wordWrap/>
        <w:overflowPunct/>
        <w:topLinePunct w:val="0"/>
        <w:autoSpaceDE/>
        <w:autoSpaceDN/>
        <w:bidi w:val="0"/>
        <w:adjustRightInd/>
        <w:snapToGrid/>
        <w:spacing w:line="540" w:lineRule="exact"/>
        <w:ind w:firstLine="640" w:firstLineChars="200"/>
        <w:textAlignment w:val="auto"/>
        <w:outlineLvl w:val="1"/>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（一）价格得分（</w:t>
      </w:r>
      <w:r>
        <w:rPr>
          <w:rFonts w:hint="eastAsia"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0分）</w:t>
      </w:r>
    </w:p>
    <w:p w14:paraId="13324028">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价格得分统一采用低价优先法计算，即满足文件要求且报价最低的供应商的价格为基准价，其价格分为满分。其他供应商的价格分统一按照下列公式计算：</w:t>
      </w:r>
    </w:p>
    <w:p w14:paraId="6A0B5AB9">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报价得分=（基准价/响应报价）×</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0，保留两位小数。</w:t>
      </w:r>
    </w:p>
    <w:p w14:paraId="12884BE8">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标委员会认为投标人的报价明显低于其他通过符合性审查投标人的报价，有可能影响产品质量或者不能诚信履约的，将要求其提供书面说明，必要时提交相关证明材料；投标人不能证明其报价合理性的，评标委员会将其作为无效投标处理。</w:t>
      </w:r>
    </w:p>
    <w:p w14:paraId="455428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楷体_GBK" w:cs="Times New Roman"/>
          <w:sz w:val="32"/>
          <w:szCs w:val="32"/>
        </w:rPr>
      </w:pPr>
      <w:r>
        <w:rPr>
          <w:rFonts w:hint="eastAsia" w:ascii="Times New Roman" w:hAnsi="Times New Roman" w:eastAsia="方正楷体_GBK" w:cs="Times New Roman"/>
          <w:kern w:val="2"/>
          <w:sz w:val="32"/>
          <w:szCs w:val="32"/>
          <w:lang w:val="en-US" w:eastAsia="zh-CN" w:bidi="ar-SA"/>
        </w:rPr>
        <w:t>（二）</w:t>
      </w:r>
      <w:r>
        <w:rPr>
          <w:rFonts w:hint="default" w:ascii="Times New Roman" w:hAnsi="Times New Roman" w:eastAsia="方正楷体_GBK" w:cs="Times New Roman"/>
          <w:sz w:val="32"/>
          <w:szCs w:val="32"/>
        </w:rPr>
        <w:t>供应商综合评价（</w:t>
      </w:r>
      <w:r>
        <w:rPr>
          <w:rFonts w:hint="eastAsia" w:ascii="Times New Roman" w:hAnsi="Times New Roman" w:eastAsia="方正楷体_GBK" w:cs="Times New Roman"/>
          <w:sz w:val="32"/>
          <w:szCs w:val="32"/>
          <w:lang w:val="en-US" w:eastAsia="zh-CN"/>
        </w:rPr>
        <w:t>15</w:t>
      </w:r>
      <w:r>
        <w:rPr>
          <w:rFonts w:hint="default" w:ascii="Times New Roman" w:hAnsi="Times New Roman" w:eastAsia="方正楷体_GBK" w:cs="Times New Roman"/>
          <w:sz w:val="32"/>
          <w:szCs w:val="32"/>
        </w:rPr>
        <w:t>分）</w:t>
      </w:r>
    </w:p>
    <w:p w14:paraId="3C0A7540">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）投标人</w:t>
      </w:r>
      <w:r>
        <w:rPr>
          <w:rFonts w:hint="eastAsia" w:ascii="Times New Roman" w:hAnsi="Times New Roman" w:eastAsia="方正仿宋_GBK" w:cs="Times New Roman"/>
          <w:sz w:val="32"/>
          <w:szCs w:val="32"/>
          <w:lang w:val="en-US" w:eastAsia="zh-CN"/>
        </w:rPr>
        <w:t>专业资质（5分）：提供相关资质文件。评价小组结合专业性证明、获得荣誉证明、其他与本项目相关的资质证书等方面综合评价。资质文件与本项目关系紧密的，得5分，资质文件与本项目关系较紧密的，得3分，资质文件与本项目关系一般的，得1分。</w:t>
      </w:r>
      <w:r>
        <w:rPr>
          <w:rFonts w:hint="eastAsia" w:ascii="Times New Roman" w:hAnsi="Times New Roman" w:eastAsia="方正仿宋_GBK" w:cs="Times New Roman"/>
          <w:sz w:val="32"/>
          <w:szCs w:val="32"/>
          <w:lang w:val="en-US" w:eastAsia="zh-CN"/>
        </w:rPr>
        <w:br w:type="textWrapping"/>
      </w:r>
      <w:r>
        <w:rPr>
          <w:rFonts w:hint="eastAsia" w:ascii="Times New Roman" w:hAnsi="Times New Roman" w:eastAsia="方正仿宋_GBK" w:cs="Times New Roman"/>
          <w:sz w:val="32"/>
          <w:szCs w:val="32"/>
          <w:lang w:val="en-US" w:eastAsia="zh-CN"/>
        </w:rPr>
        <w:t xml:space="preserve">    （2）内容制作能力（5分）：提供原创的动漫、视频、图文、文案等宣传内容精品案例，展示内容制作能力。评价小组对此进行综合评价。精品案例显示制作能力强的，得5分，精品案例显示制作能力较强的，得3分，精品案例显示制作能力一般的，得1分。</w:t>
      </w:r>
    </w:p>
    <w:p w14:paraId="0B9CA807">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（3）平台推广能力评分（5分）：提供自有平台或利用其它平台推送宣传内容的能力证明，重在体现影响力。平台推广能力强的，得5分，平台推广能力较强的，得3分，平台推广能力一般的，得1分。</w:t>
      </w:r>
    </w:p>
    <w:p w14:paraId="0D8AF4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（三）实施方案评价（55分）</w:t>
      </w:r>
    </w:p>
    <w:p w14:paraId="19F58038">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主流媒体宣传（10分）：通过电视、纸媒、微信公众号宣传、微信视频号、抖音号等任何热门形式进行宣传。方案内容满足采购方要求且科学性、可行性、针对性强的，得10分；方案内容满足采购方要求且科学性、可行性、针对性较强的，得7分；方案内容满足采购方要求且科学性、可行性、针对性一般的，得3分。</w:t>
      </w:r>
    </w:p>
    <w:p w14:paraId="4D6B6484">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户外媒体宣传（10分）：通过在无锡广场、商场、火车站等人流密集区LED大屏播全民参保宣传片；选择人流量相对较多或通勤人数较多地铁站和客流量相对较多的公交线或乘客较多的公交站台开展宣传活动。方案内容满足采购方要求且科学性、可行性、针对性强的，得10分，方案内容满足采购方要求且科学性、可行性、针对性较强的，得7分；方案内容满足采购方要求且科学性、可行性、针对性一般的，得3分。</w:t>
      </w:r>
    </w:p>
    <w:p w14:paraId="4F9DEAB6">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社区媒体宣传（5分）：选择务工人员居住较为密集的小区，如安置小区等进行宣传。方案内容满足采购方要求且科学性、可行性、针对性强的，得5分，方案内容满足采购方要求且科学性、可行性、针对性较强的，得3分；方案内容满足采购方要求且科学性、可行性、针对性一般的，得1分。</w:t>
      </w:r>
    </w:p>
    <w:p w14:paraId="417E6D9C">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结合“六走进”活动宣传（5分）：结合“六走进”服务基层活动，深入走进社区、村居、企业、医药机构、校园、机关等地点开展规格不一、形式多样的宣传活动。方案内容满足采购方要求且科学性、可行性、针对性强的，得5分，方案内容满足采购方要求且科学性、可行性、针对性较强的，得3分；方案内容满足采购方要求且科学性、可行性、针对性一般的，得1分。</w:t>
      </w:r>
    </w:p>
    <w:p w14:paraId="0B782344">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居民医保集中征缴期宣传（5分）：2024年9月按医保中心工作需要配合做好学校居保集中征缴期的各级各类学校的预登记宣传工作；2024年10月按医保中心工作需要做好街道社区及学校集中征缴期的参保登记宣传工作；2024年11月及12月通过主流媒体平台做好居民医保未参保提醒工作各1次。方案内容满足采购方要求且科学性、可行性、针对性强的，得5分，方案内容满足采购方要求且科学性、可行性、针对性较强的，得3分；方案内容满足采购方要求且科学性、可行性、针对性一般的，得1分。</w:t>
      </w:r>
    </w:p>
    <w:p w14:paraId="2EC7E06E">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制订宣传时间表（5分）：根据资金合理合理开展宣传活动，9月至12月每月开展形式不同、内容不同的参保宣传，并附宣传计划。方案内容满足采购方要求且科学性、可行性、针对性强的，得5分，方案内容满足采购方要求且科学性、可行性、针对性较强的，得3分；方案内容满足采购方要求且科学性、可行性、针对性一般的，得1分。</w:t>
      </w:r>
    </w:p>
    <w:p w14:paraId="6A10B765">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宣传物料（10分）：制作相应主题的宣传视频，时长约3分钟；设计并印制宣传折页、海报等用于不同场景的发放和摆放；准备宣传小礼品。方案内容满足采购方要求且科学性、可行性、针对性强的，得10分，方案内容满足采购方要求且科学性、可行性、针对性较强的，得7分；方案内容满足采购方要求且科学性、可行性、针对性一般的，得3分。</w:t>
      </w:r>
    </w:p>
    <w:p w14:paraId="5F422DCD">
      <w:pPr>
        <w:pageBreakBefore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与采购人的沟通协调机制方案（5分）：主要考察其合理性、可行性、完整性等内容。内容进行了阐述完整，切实可行有效，且完全满足采购需求的得5分；阐述较完整，切实可行，且基本满足采购需求的得3分；阐述不完整，可行较一般，有待完善的得1分；未进行阐述或不满足采购需求的不得分。</w:t>
      </w:r>
    </w:p>
    <w:p w14:paraId="5F4E7732">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五、中选结果</w:t>
      </w:r>
    </w:p>
    <w:p w14:paraId="17CA3FBF">
      <w:pPr>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综合评分得分最高的1家响应单位为中选单位。</w:t>
      </w:r>
    </w:p>
    <w:p w14:paraId="4868416C">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六、其他说明</w:t>
      </w:r>
    </w:p>
    <w:p w14:paraId="3CF18CA0">
      <w:pPr>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中选单位在服务期间未履行承诺的服务内容或者违反相关管理规定的，采购方有权与中选单位解除合作，按照综合评分排序由其他响应单位依次递补。</w:t>
      </w:r>
      <w:bookmarkStart w:id="0" w:name="_GoBack"/>
      <w:bookmarkEnd w:id="0"/>
    </w:p>
    <w:p w14:paraId="32A8AB63">
      <w:pPr>
        <w:pageBreakBefore w:val="0"/>
        <w:kinsoku/>
        <w:wordWrap/>
        <w:overflowPunct/>
        <w:topLinePunct w:val="0"/>
        <w:autoSpaceDE/>
        <w:autoSpaceDN/>
        <w:bidi w:val="0"/>
        <w:adjustRightInd/>
        <w:snapToGrid/>
        <w:spacing w:line="540" w:lineRule="exact"/>
        <w:ind w:firstLine="640"/>
        <w:textAlignment w:val="auto"/>
        <w:rPr>
          <w:rFonts w:ascii="Times New Roman" w:hAnsi="Times New Roman" w:eastAsia="仿宋"/>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中选单位在服务期间</w:t>
      </w:r>
      <w:r>
        <w:rPr>
          <w:rFonts w:hint="eastAsia" w:ascii="Times New Roman" w:hAnsi="Times New Roman" w:eastAsia="方正仿宋_GBK" w:cs="Times New Roman"/>
          <w:sz w:val="32"/>
          <w:szCs w:val="32"/>
          <w:lang w:val="en-US" w:eastAsia="zh-CN"/>
        </w:rPr>
        <w:t>形成的知识产权归无锡市医保中心所有。</w:t>
      </w:r>
    </w:p>
    <w:p w14:paraId="05431ABE">
      <w:pPr>
        <w:pageBreakBefore w:val="0"/>
        <w:widowControl/>
        <w:kinsoku/>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Cs w:val="32"/>
        </w:rPr>
      </w:pPr>
    </w:p>
    <w:p w14:paraId="783C06BE">
      <w:pPr>
        <w:pageBreakBefore w:val="0"/>
        <w:kinsoku/>
        <w:overflowPunct/>
        <w:topLinePunct w:val="0"/>
        <w:autoSpaceDE/>
        <w:autoSpaceDN/>
        <w:bidi w:val="0"/>
        <w:adjustRightInd/>
        <w:snapToGrid/>
        <w:spacing w:line="560" w:lineRule="exact"/>
        <w:jc w:val="center"/>
        <w:textAlignment w:val="auto"/>
        <w:rPr>
          <w:rFonts w:hint="eastAsia" w:ascii="Times New Roman" w:hAnsi="Times New Roman" w:eastAsia="方正仿宋_GBK"/>
          <w:szCs w:val="32"/>
          <w:lang w:eastAsia="zh-CN"/>
        </w:rPr>
      </w:pPr>
    </w:p>
    <w:sectPr>
      <w:footerReference r:id="rId3" w:type="default"/>
      <w:pgSz w:w="11906" w:h="16838"/>
      <w:pgMar w:top="2154" w:right="1474" w:bottom="187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B27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-249555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5D0B1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65pt;height:144pt;width:144pt;mso-position-horizontal:outside;mso-position-horizontal-relative:margin;mso-wrap-style:none;z-index:251659264;mso-width-relative:page;mso-height-relative:page;" filled="f" stroked="f" coordsize="21600,21600" o:gfxdata="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Bsry/HZAAAADAEAAA8AAAAAAAAAAQAgAAAAIgAAAGRycy9kb3ducmV2Lnht&#10;bFBLAQIUABQAAAAIAIdO4kBItvYn3AIAACQGAAAOAAAAAAAAAAEAIAAAACgBAABkcnMvZTJvRG9j&#10;LnhtbFBLBQYAAAAABgAGAFkBAAB2BgAAAAA=&#10;">
              <v:fill on="f" focussize="0,0"/>
              <v:stroke on="f" weight="0.5pt"/>
              <v:imagedata o:title=""/>
              <o:lock v:ext="edit" aspectratio="f"/>
              <v:textbox inset="0mm,0mm,0mm,0mm" style="mso-fit-shape-to-text:t;">
                <w:txbxContent>
                  <w:p w14:paraId="225D0B15">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83E1A"/>
    <w:multiLevelType w:val="singleLevel"/>
    <w:tmpl w:val="83983E1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TgxZTEwMGM3OGE0ZDVjOWUzZmEyNjUzYWI1YzIifQ=="/>
  </w:docVars>
  <w:rsids>
    <w:rsidRoot w:val="00D218DB"/>
    <w:rsid w:val="00000E13"/>
    <w:rsid w:val="00001635"/>
    <w:rsid w:val="000040C4"/>
    <w:rsid w:val="00005833"/>
    <w:rsid w:val="00006821"/>
    <w:rsid w:val="00007394"/>
    <w:rsid w:val="00030F21"/>
    <w:rsid w:val="00035313"/>
    <w:rsid w:val="00035A41"/>
    <w:rsid w:val="000364A2"/>
    <w:rsid w:val="00055537"/>
    <w:rsid w:val="00063F1A"/>
    <w:rsid w:val="00085443"/>
    <w:rsid w:val="000916D2"/>
    <w:rsid w:val="00095AE2"/>
    <w:rsid w:val="000A366B"/>
    <w:rsid w:val="000B0FD6"/>
    <w:rsid w:val="000B4A21"/>
    <w:rsid w:val="000B5C33"/>
    <w:rsid w:val="000C15AD"/>
    <w:rsid w:val="000D2782"/>
    <w:rsid w:val="000D5F76"/>
    <w:rsid w:val="000D73B4"/>
    <w:rsid w:val="000E1E87"/>
    <w:rsid w:val="000E4FCD"/>
    <w:rsid w:val="000E76A7"/>
    <w:rsid w:val="000F0729"/>
    <w:rsid w:val="000F4D8B"/>
    <w:rsid w:val="00106DF0"/>
    <w:rsid w:val="00114796"/>
    <w:rsid w:val="00130E3B"/>
    <w:rsid w:val="0015426F"/>
    <w:rsid w:val="00157A23"/>
    <w:rsid w:val="0017212A"/>
    <w:rsid w:val="00183CFF"/>
    <w:rsid w:val="00185510"/>
    <w:rsid w:val="0018784A"/>
    <w:rsid w:val="00190F6A"/>
    <w:rsid w:val="001B4C48"/>
    <w:rsid w:val="001B5EAA"/>
    <w:rsid w:val="001B7D37"/>
    <w:rsid w:val="001C15B2"/>
    <w:rsid w:val="001C2105"/>
    <w:rsid w:val="001C5B88"/>
    <w:rsid w:val="001D42CD"/>
    <w:rsid w:val="001D6422"/>
    <w:rsid w:val="001E50AE"/>
    <w:rsid w:val="001F793A"/>
    <w:rsid w:val="00201188"/>
    <w:rsid w:val="00202C00"/>
    <w:rsid w:val="00215B08"/>
    <w:rsid w:val="0022286B"/>
    <w:rsid w:val="0022699A"/>
    <w:rsid w:val="002307B2"/>
    <w:rsid w:val="00241033"/>
    <w:rsid w:val="002576E4"/>
    <w:rsid w:val="002645D0"/>
    <w:rsid w:val="00272DCE"/>
    <w:rsid w:val="002748C0"/>
    <w:rsid w:val="00276CFA"/>
    <w:rsid w:val="00281FA0"/>
    <w:rsid w:val="0028495A"/>
    <w:rsid w:val="00291F6E"/>
    <w:rsid w:val="00297D7C"/>
    <w:rsid w:val="002B4E99"/>
    <w:rsid w:val="002B79FA"/>
    <w:rsid w:val="002D1DBC"/>
    <w:rsid w:val="002D217D"/>
    <w:rsid w:val="002D5D8D"/>
    <w:rsid w:val="002E1B15"/>
    <w:rsid w:val="002E5767"/>
    <w:rsid w:val="003030E3"/>
    <w:rsid w:val="00313C6C"/>
    <w:rsid w:val="00315DFA"/>
    <w:rsid w:val="00324655"/>
    <w:rsid w:val="003256EC"/>
    <w:rsid w:val="003341C9"/>
    <w:rsid w:val="003506DE"/>
    <w:rsid w:val="00352045"/>
    <w:rsid w:val="00354F09"/>
    <w:rsid w:val="00357CD6"/>
    <w:rsid w:val="003821B6"/>
    <w:rsid w:val="00390F42"/>
    <w:rsid w:val="00393C0D"/>
    <w:rsid w:val="0039512A"/>
    <w:rsid w:val="00396241"/>
    <w:rsid w:val="003A06EC"/>
    <w:rsid w:val="003A2DBB"/>
    <w:rsid w:val="003A7C99"/>
    <w:rsid w:val="003B29F7"/>
    <w:rsid w:val="003B46FA"/>
    <w:rsid w:val="003C0488"/>
    <w:rsid w:val="003C4EDE"/>
    <w:rsid w:val="003D5145"/>
    <w:rsid w:val="003E4575"/>
    <w:rsid w:val="003F59EC"/>
    <w:rsid w:val="003F5D83"/>
    <w:rsid w:val="004020C5"/>
    <w:rsid w:val="00402118"/>
    <w:rsid w:val="00403AAA"/>
    <w:rsid w:val="00413678"/>
    <w:rsid w:val="0041647D"/>
    <w:rsid w:val="0042634A"/>
    <w:rsid w:val="004327E8"/>
    <w:rsid w:val="00432995"/>
    <w:rsid w:val="004350A8"/>
    <w:rsid w:val="004523DF"/>
    <w:rsid w:val="00457FD6"/>
    <w:rsid w:val="00462140"/>
    <w:rsid w:val="004700B7"/>
    <w:rsid w:val="00471FC4"/>
    <w:rsid w:val="00472954"/>
    <w:rsid w:val="00486C74"/>
    <w:rsid w:val="00495928"/>
    <w:rsid w:val="004A56E7"/>
    <w:rsid w:val="004A59A4"/>
    <w:rsid w:val="004B4BFF"/>
    <w:rsid w:val="004B4E3C"/>
    <w:rsid w:val="004D2A8C"/>
    <w:rsid w:val="004E0493"/>
    <w:rsid w:val="004E7841"/>
    <w:rsid w:val="004F0C27"/>
    <w:rsid w:val="004F0F9D"/>
    <w:rsid w:val="004F2D4B"/>
    <w:rsid w:val="004F321C"/>
    <w:rsid w:val="004F5723"/>
    <w:rsid w:val="00503F9B"/>
    <w:rsid w:val="005102DE"/>
    <w:rsid w:val="005119ED"/>
    <w:rsid w:val="005142E8"/>
    <w:rsid w:val="0051527F"/>
    <w:rsid w:val="005200FD"/>
    <w:rsid w:val="00532072"/>
    <w:rsid w:val="00542CCB"/>
    <w:rsid w:val="0055686D"/>
    <w:rsid w:val="005700BE"/>
    <w:rsid w:val="005716F8"/>
    <w:rsid w:val="00572A38"/>
    <w:rsid w:val="00580349"/>
    <w:rsid w:val="00585443"/>
    <w:rsid w:val="0059098F"/>
    <w:rsid w:val="0059145F"/>
    <w:rsid w:val="00597C0F"/>
    <w:rsid w:val="005A5104"/>
    <w:rsid w:val="005B076E"/>
    <w:rsid w:val="005B3DBA"/>
    <w:rsid w:val="005C59EC"/>
    <w:rsid w:val="005D175C"/>
    <w:rsid w:val="005D646A"/>
    <w:rsid w:val="005D7201"/>
    <w:rsid w:val="005E24BA"/>
    <w:rsid w:val="005E3D4E"/>
    <w:rsid w:val="005F0B49"/>
    <w:rsid w:val="005F4034"/>
    <w:rsid w:val="005F6F06"/>
    <w:rsid w:val="005F74AD"/>
    <w:rsid w:val="00601D5B"/>
    <w:rsid w:val="00610BF0"/>
    <w:rsid w:val="006119DF"/>
    <w:rsid w:val="006238C1"/>
    <w:rsid w:val="00626A2C"/>
    <w:rsid w:val="00645A28"/>
    <w:rsid w:val="006741A6"/>
    <w:rsid w:val="00674C2E"/>
    <w:rsid w:val="00695AE7"/>
    <w:rsid w:val="00695C56"/>
    <w:rsid w:val="006B174C"/>
    <w:rsid w:val="006C25DF"/>
    <w:rsid w:val="006C6DA3"/>
    <w:rsid w:val="006D7E2B"/>
    <w:rsid w:val="006F385B"/>
    <w:rsid w:val="006F3CF6"/>
    <w:rsid w:val="006F4901"/>
    <w:rsid w:val="006F65B4"/>
    <w:rsid w:val="00701FDC"/>
    <w:rsid w:val="007061AA"/>
    <w:rsid w:val="00712BD1"/>
    <w:rsid w:val="0071313A"/>
    <w:rsid w:val="00726D6B"/>
    <w:rsid w:val="00726EDF"/>
    <w:rsid w:val="00736B36"/>
    <w:rsid w:val="007565F1"/>
    <w:rsid w:val="00761F54"/>
    <w:rsid w:val="00777B82"/>
    <w:rsid w:val="007809F4"/>
    <w:rsid w:val="0078655F"/>
    <w:rsid w:val="00786D51"/>
    <w:rsid w:val="007905EF"/>
    <w:rsid w:val="00790A13"/>
    <w:rsid w:val="007A649E"/>
    <w:rsid w:val="007D1BD5"/>
    <w:rsid w:val="007E10BA"/>
    <w:rsid w:val="007E63AD"/>
    <w:rsid w:val="007F0DBB"/>
    <w:rsid w:val="008074CD"/>
    <w:rsid w:val="00811376"/>
    <w:rsid w:val="00841714"/>
    <w:rsid w:val="008448BB"/>
    <w:rsid w:val="00846E0A"/>
    <w:rsid w:val="00847867"/>
    <w:rsid w:val="008501F1"/>
    <w:rsid w:val="00851DEC"/>
    <w:rsid w:val="00864769"/>
    <w:rsid w:val="00871876"/>
    <w:rsid w:val="0087352B"/>
    <w:rsid w:val="00881302"/>
    <w:rsid w:val="00882A9C"/>
    <w:rsid w:val="0089547E"/>
    <w:rsid w:val="008A1BD6"/>
    <w:rsid w:val="008A4E91"/>
    <w:rsid w:val="008B012A"/>
    <w:rsid w:val="008B0150"/>
    <w:rsid w:val="008B5696"/>
    <w:rsid w:val="008C17C7"/>
    <w:rsid w:val="008C2C16"/>
    <w:rsid w:val="008C4B08"/>
    <w:rsid w:val="008D008F"/>
    <w:rsid w:val="008D1883"/>
    <w:rsid w:val="008D1EFD"/>
    <w:rsid w:val="008E3A2E"/>
    <w:rsid w:val="008E6944"/>
    <w:rsid w:val="008F1C50"/>
    <w:rsid w:val="008F46D6"/>
    <w:rsid w:val="00904141"/>
    <w:rsid w:val="009203EC"/>
    <w:rsid w:val="00926241"/>
    <w:rsid w:val="00926869"/>
    <w:rsid w:val="00927728"/>
    <w:rsid w:val="00952D9D"/>
    <w:rsid w:val="00953C1C"/>
    <w:rsid w:val="00956ED0"/>
    <w:rsid w:val="009742FB"/>
    <w:rsid w:val="009923A8"/>
    <w:rsid w:val="009A15DE"/>
    <w:rsid w:val="009A3C5F"/>
    <w:rsid w:val="009A6149"/>
    <w:rsid w:val="009A6E6D"/>
    <w:rsid w:val="009B4383"/>
    <w:rsid w:val="009F145F"/>
    <w:rsid w:val="009F14D9"/>
    <w:rsid w:val="009F2675"/>
    <w:rsid w:val="009F3FB8"/>
    <w:rsid w:val="009F6D84"/>
    <w:rsid w:val="00A046DA"/>
    <w:rsid w:val="00A069CB"/>
    <w:rsid w:val="00A13995"/>
    <w:rsid w:val="00A14E3F"/>
    <w:rsid w:val="00A23DF6"/>
    <w:rsid w:val="00A3042C"/>
    <w:rsid w:val="00A31A36"/>
    <w:rsid w:val="00A32DBA"/>
    <w:rsid w:val="00A501A1"/>
    <w:rsid w:val="00A5220C"/>
    <w:rsid w:val="00A62F30"/>
    <w:rsid w:val="00A71A46"/>
    <w:rsid w:val="00A77832"/>
    <w:rsid w:val="00A81E63"/>
    <w:rsid w:val="00A96DC5"/>
    <w:rsid w:val="00AA1293"/>
    <w:rsid w:val="00AA17B8"/>
    <w:rsid w:val="00AA1A19"/>
    <w:rsid w:val="00AA3ACB"/>
    <w:rsid w:val="00AC4BFC"/>
    <w:rsid w:val="00AE3D7C"/>
    <w:rsid w:val="00AE4B9E"/>
    <w:rsid w:val="00AE54B2"/>
    <w:rsid w:val="00AE559A"/>
    <w:rsid w:val="00AF1182"/>
    <w:rsid w:val="00B15D17"/>
    <w:rsid w:val="00B1697D"/>
    <w:rsid w:val="00B1749C"/>
    <w:rsid w:val="00B23A08"/>
    <w:rsid w:val="00B23CB7"/>
    <w:rsid w:val="00B26174"/>
    <w:rsid w:val="00B265AB"/>
    <w:rsid w:val="00B316D6"/>
    <w:rsid w:val="00B3571A"/>
    <w:rsid w:val="00B36E9B"/>
    <w:rsid w:val="00B37CD7"/>
    <w:rsid w:val="00B37F86"/>
    <w:rsid w:val="00B5031E"/>
    <w:rsid w:val="00B54B30"/>
    <w:rsid w:val="00B55965"/>
    <w:rsid w:val="00B8111E"/>
    <w:rsid w:val="00B83DD9"/>
    <w:rsid w:val="00B9787C"/>
    <w:rsid w:val="00BA2AFF"/>
    <w:rsid w:val="00BB0215"/>
    <w:rsid w:val="00BB73DF"/>
    <w:rsid w:val="00BC288D"/>
    <w:rsid w:val="00BC382E"/>
    <w:rsid w:val="00BE3CCB"/>
    <w:rsid w:val="00BE4EC1"/>
    <w:rsid w:val="00BF422E"/>
    <w:rsid w:val="00C06EF4"/>
    <w:rsid w:val="00C17052"/>
    <w:rsid w:val="00C224AC"/>
    <w:rsid w:val="00C22DCD"/>
    <w:rsid w:val="00C23977"/>
    <w:rsid w:val="00C32345"/>
    <w:rsid w:val="00C34ABE"/>
    <w:rsid w:val="00C359A8"/>
    <w:rsid w:val="00C424C0"/>
    <w:rsid w:val="00C45F90"/>
    <w:rsid w:val="00C47BCC"/>
    <w:rsid w:val="00C54C7F"/>
    <w:rsid w:val="00C60EB2"/>
    <w:rsid w:val="00C63AF5"/>
    <w:rsid w:val="00C72969"/>
    <w:rsid w:val="00C75AE6"/>
    <w:rsid w:val="00C7684E"/>
    <w:rsid w:val="00C76C0D"/>
    <w:rsid w:val="00C90B44"/>
    <w:rsid w:val="00CB223B"/>
    <w:rsid w:val="00CB3C54"/>
    <w:rsid w:val="00CC0A0A"/>
    <w:rsid w:val="00CC6F83"/>
    <w:rsid w:val="00CD29C9"/>
    <w:rsid w:val="00CD4EAB"/>
    <w:rsid w:val="00CE06E3"/>
    <w:rsid w:val="00CE1C05"/>
    <w:rsid w:val="00CF3AF0"/>
    <w:rsid w:val="00CF7AB7"/>
    <w:rsid w:val="00D020F0"/>
    <w:rsid w:val="00D036FF"/>
    <w:rsid w:val="00D04D63"/>
    <w:rsid w:val="00D143DB"/>
    <w:rsid w:val="00D218DB"/>
    <w:rsid w:val="00D21987"/>
    <w:rsid w:val="00D2449C"/>
    <w:rsid w:val="00D248B7"/>
    <w:rsid w:val="00D270DC"/>
    <w:rsid w:val="00D31441"/>
    <w:rsid w:val="00D31994"/>
    <w:rsid w:val="00D35DC1"/>
    <w:rsid w:val="00D44627"/>
    <w:rsid w:val="00D52A6D"/>
    <w:rsid w:val="00D55E6A"/>
    <w:rsid w:val="00D66F0E"/>
    <w:rsid w:val="00D67D21"/>
    <w:rsid w:val="00D76526"/>
    <w:rsid w:val="00D76CE0"/>
    <w:rsid w:val="00DA0E30"/>
    <w:rsid w:val="00DB117A"/>
    <w:rsid w:val="00DB3CA3"/>
    <w:rsid w:val="00DB758F"/>
    <w:rsid w:val="00DB7AA7"/>
    <w:rsid w:val="00DC5A76"/>
    <w:rsid w:val="00DD0ECF"/>
    <w:rsid w:val="00DD4DB5"/>
    <w:rsid w:val="00DD6060"/>
    <w:rsid w:val="00DE358F"/>
    <w:rsid w:val="00DE6092"/>
    <w:rsid w:val="00DF0030"/>
    <w:rsid w:val="00DF146E"/>
    <w:rsid w:val="00DF1932"/>
    <w:rsid w:val="00DF1E41"/>
    <w:rsid w:val="00DF232A"/>
    <w:rsid w:val="00DF5C43"/>
    <w:rsid w:val="00E12D70"/>
    <w:rsid w:val="00E214F1"/>
    <w:rsid w:val="00E26F07"/>
    <w:rsid w:val="00E30623"/>
    <w:rsid w:val="00E376DA"/>
    <w:rsid w:val="00E46C60"/>
    <w:rsid w:val="00E50237"/>
    <w:rsid w:val="00E74D94"/>
    <w:rsid w:val="00E954FC"/>
    <w:rsid w:val="00E9641D"/>
    <w:rsid w:val="00EA5A28"/>
    <w:rsid w:val="00EA7520"/>
    <w:rsid w:val="00EB7FD9"/>
    <w:rsid w:val="00EC2873"/>
    <w:rsid w:val="00EC7674"/>
    <w:rsid w:val="00EF207E"/>
    <w:rsid w:val="00F00B6D"/>
    <w:rsid w:val="00F12C89"/>
    <w:rsid w:val="00F17562"/>
    <w:rsid w:val="00F17790"/>
    <w:rsid w:val="00F17989"/>
    <w:rsid w:val="00F21598"/>
    <w:rsid w:val="00F24E5B"/>
    <w:rsid w:val="00F31660"/>
    <w:rsid w:val="00F3322E"/>
    <w:rsid w:val="00F3508D"/>
    <w:rsid w:val="00F44716"/>
    <w:rsid w:val="00F4525D"/>
    <w:rsid w:val="00F543DE"/>
    <w:rsid w:val="00F55995"/>
    <w:rsid w:val="00F643A8"/>
    <w:rsid w:val="00F65DB9"/>
    <w:rsid w:val="00F72D09"/>
    <w:rsid w:val="00F86520"/>
    <w:rsid w:val="00F911C0"/>
    <w:rsid w:val="00F935EE"/>
    <w:rsid w:val="00F96860"/>
    <w:rsid w:val="00F97AD7"/>
    <w:rsid w:val="00FB0E16"/>
    <w:rsid w:val="00FB41E6"/>
    <w:rsid w:val="00FB77E0"/>
    <w:rsid w:val="00FC2093"/>
    <w:rsid w:val="00FC72D5"/>
    <w:rsid w:val="00FD1446"/>
    <w:rsid w:val="00FE42D9"/>
    <w:rsid w:val="00FE49AA"/>
    <w:rsid w:val="00FF0E34"/>
    <w:rsid w:val="019C72B2"/>
    <w:rsid w:val="0232508B"/>
    <w:rsid w:val="05B508EE"/>
    <w:rsid w:val="06854716"/>
    <w:rsid w:val="07791746"/>
    <w:rsid w:val="08664BEF"/>
    <w:rsid w:val="0AD96D6C"/>
    <w:rsid w:val="0ADB6723"/>
    <w:rsid w:val="0E1244D0"/>
    <w:rsid w:val="0F7E2806"/>
    <w:rsid w:val="15E8495C"/>
    <w:rsid w:val="16730121"/>
    <w:rsid w:val="16FA0F5D"/>
    <w:rsid w:val="1978619C"/>
    <w:rsid w:val="1C297BDB"/>
    <w:rsid w:val="1CDC74C9"/>
    <w:rsid w:val="1D902D26"/>
    <w:rsid w:val="1E294391"/>
    <w:rsid w:val="1FCB6306"/>
    <w:rsid w:val="289652EC"/>
    <w:rsid w:val="28E0388B"/>
    <w:rsid w:val="292F224B"/>
    <w:rsid w:val="2D376596"/>
    <w:rsid w:val="2F903EE5"/>
    <w:rsid w:val="30B46E55"/>
    <w:rsid w:val="3303789E"/>
    <w:rsid w:val="39DD4D39"/>
    <w:rsid w:val="3B574CB9"/>
    <w:rsid w:val="406545AE"/>
    <w:rsid w:val="421059D6"/>
    <w:rsid w:val="4342215B"/>
    <w:rsid w:val="442931F1"/>
    <w:rsid w:val="47476EB2"/>
    <w:rsid w:val="47AC4DDC"/>
    <w:rsid w:val="4F6F397E"/>
    <w:rsid w:val="4FE46F1E"/>
    <w:rsid w:val="52D2421A"/>
    <w:rsid w:val="54150A05"/>
    <w:rsid w:val="57026425"/>
    <w:rsid w:val="59772D17"/>
    <w:rsid w:val="5ACA36A1"/>
    <w:rsid w:val="5BA36F84"/>
    <w:rsid w:val="5C533F36"/>
    <w:rsid w:val="5FBA6F9C"/>
    <w:rsid w:val="60175862"/>
    <w:rsid w:val="617F3F1B"/>
    <w:rsid w:val="61D44373"/>
    <w:rsid w:val="624D7F5F"/>
    <w:rsid w:val="62E908EC"/>
    <w:rsid w:val="632719B7"/>
    <w:rsid w:val="658404F5"/>
    <w:rsid w:val="65F10C0C"/>
    <w:rsid w:val="69B06AE7"/>
    <w:rsid w:val="6AC96A44"/>
    <w:rsid w:val="6B6F1DEC"/>
    <w:rsid w:val="6D4B58B0"/>
    <w:rsid w:val="6F57631A"/>
    <w:rsid w:val="70A73788"/>
    <w:rsid w:val="72260CCE"/>
    <w:rsid w:val="7401480A"/>
    <w:rsid w:val="778822BF"/>
    <w:rsid w:val="7DC27B90"/>
    <w:rsid w:val="7EB05B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spacing w:line="318" w:lineRule="atLeast"/>
      <w:ind w:left="369" w:firstLine="369"/>
      <w:jc w:val="both"/>
    </w:pPr>
    <w:rPr>
      <w:rFonts w:ascii="宋体" w:hAnsi="Calibri" w:eastAsia="仿宋_GB2312" w:cs="Times New Roman"/>
      <w:kern w:val="2"/>
      <w:sz w:val="32"/>
      <w:szCs w:val="24"/>
      <w:lang w:val="en-US" w:eastAsia="zh-CN" w:bidi="ar-SA"/>
    </w:rPr>
  </w:style>
  <w:style w:type="paragraph" w:styleId="4">
    <w:name w:val="Document Map"/>
    <w:basedOn w:val="1"/>
    <w:link w:val="24"/>
    <w:semiHidden/>
    <w:unhideWhenUsed/>
    <w:qFormat/>
    <w:uiPriority w:val="99"/>
    <w:rPr>
      <w:rFonts w:ascii="宋体" w:eastAsia="宋体"/>
      <w:sz w:val="18"/>
      <w:szCs w:val="18"/>
    </w:rPr>
  </w:style>
  <w:style w:type="paragraph" w:styleId="5">
    <w:name w:val="annotation text"/>
    <w:basedOn w:val="1"/>
    <w:link w:val="16"/>
    <w:unhideWhenUsed/>
    <w:qFormat/>
    <w:uiPriority w:val="99"/>
    <w:pPr>
      <w:jc w:val="left"/>
    </w:pPr>
    <w:rPr>
      <w:rFonts w:asciiTheme="minorHAnsi" w:hAnsiTheme="minorHAnsi" w:eastAsiaTheme="minorEastAsia" w:cstheme="minorBidi"/>
      <w:sz w:val="21"/>
    </w:rPr>
  </w:style>
  <w:style w:type="paragraph" w:styleId="6">
    <w:name w:val="Body Text"/>
    <w:basedOn w:val="1"/>
    <w:link w:val="19"/>
    <w:qFormat/>
    <w:uiPriority w:val="0"/>
    <w:rPr>
      <w:rFonts w:ascii="黑体" w:hAnsi="Times New Roman" w:eastAsia="黑体"/>
      <w:szCs w:val="24"/>
    </w:rPr>
  </w:style>
  <w:style w:type="paragraph" w:styleId="7">
    <w:name w:val="Date"/>
    <w:basedOn w:val="1"/>
    <w:next w:val="1"/>
    <w:link w:val="20"/>
    <w:semiHidden/>
    <w:unhideWhenUsed/>
    <w:qFormat/>
    <w:uiPriority w:val="99"/>
    <w:pPr>
      <w:ind w:left="100" w:leftChars="2500"/>
    </w:pPr>
  </w:style>
  <w:style w:type="paragraph" w:styleId="8">
    <w:name w:val="Balloon Text"/>
    <w:basedOn w:val="1"/>
    <w:link w:val="18"/>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批注文字 Char"/>
    <w:basedOn w:val="13"/>
    <w:link w:val="5"/>
    <w:qFormat/>
    <w:uiPriority w:val="99"/>
  </w:style>
  <w:style w:type="paragraph" w:customStyle="1" w:styleId="17">
    <w:name w:val="列出段落1"/>
    <w:basedOn w:val="1"/>
    <w:qFormat/>
    <w:uiPriority w:val="34"/>
    <w:pPr>
      <w:ind w:firstLine="420" w:firstLineChars="200"/>
    </w:pPr>
    <w:rPr>
      <w:rFonts w:asciiTheme="minorHAnsi" w:hAnsiTheme="minorHAnsi" w:eastAsiaTheme="minorEastAsia" w:cstheme="minorBidi"/>
      <w:sz w:val="21"/>
    </w:rPr>
  </w:style>
  <w:style w:type="character" w:customStyle="1" w:styleId="18">
    <w:name w:val="批注框文本 Char"/>
    <w:basedOn w:val="13"/>
    <w:link w:val="8"/>
    <w:semiHidden/>
    <w:qFormat/>
    <w:uiPriority w:val="99"/>
    <w:rPr>
      <w:rFonts w:ascii="Calibri" w:hAnsi="Calibri" w:eastAsia="仿宋_GB2312" w:cs="Times New Roman"/>
      <w:sz w:val="18"/>
      <w:szCs w:val="18"/>
    </w:rPr>
  </w:style>
  <w:style w:type="character" w:customStyle="1" w:styleId="19">
    <w:name w:val="正文文本 Char"/>
    <w:basedOn w:val="13"/>
    <w:link w:val="6"/>
    <w:qFormat/>
    <w:uiPriority w:val="0"/>
    <w:rPr>
      <w:rFonts w:ascii="黑体" w:hAnsi="Times New Roman" w:eastAsia="黑体" w:cs="Times New Roman"/>
      <w:sz w:val="32"/>
      <w:szCs w:val="24"/>
    </w:rPr>
  </w:style>
  <w:style w:type="character" w:customStyle="1" w:styleId="20">
    <w:name w:val="日期 Char"/>
    <w:basedOn w:val="13"/>
    <w:link w:val="7"/>
    <w:semiHidden/>
    <w:qFormat/>
    <w:uiPriority w:val="99"/>
    <w:rPr>
      <w:rFonts w:ascii="Calibri" w:hAnsi="Calibri" w:eastAsia="仿宋_GB2312" w:cs="Times New Roman"/>
      <w:sz w:val="32"/>
    </w:rPr>
  </w:style>
  <w:style w:type="paragraph" w:customStyle="1" w:styleId="21">
    <w:name w:val="_Style 16"/>
    <w:basedOn w:val="1"/>
    <w:next w:val="17"/>
    <w:qFormat/>
    <w:uiPriority w:val="34"/>
    <w:pPr>
      <w:ind w:firstLine="420" w:firstLineChars="200"/>
    </w:pPr>
    <w:rPr>
      <w:rFonts w:ascii="Times New Roman" w:hAnsi="Times New Roman" w:eastAsia="宋体"/>
      <w:sz w:val="21"/>
      <w:szCs w:val="20"/>
    </w:rPr>
  </w:style>
  <w:style w:type="paragraph" w:styleId="22">
    <w:name w:val="List Paragraph"/>
    <w:basedOn w:val="1"/>
    <w:qFormat/>
    <w:uiPriority w:val="34"/>
    <w:pPr>
      <w:ind w:firstLine="420" w:firstLineChars="200"/>
    </w:pPr>
    <w:rPr>
      <w:rFonts w:asciiTheme="minorHAnsi" w:hAnsiTheme="minorHAnsi" w:eastAsiaTheme="minorEastAsia" w:cstheme="minorBidi"/>
      <w:sz w:val="21"/>
    </w:rPr>
  </w:style>
  <w:style w:type="paragraph" w:customStyle="1" w:styleId="23">
    <w:name w:val="纯文本1"/>
    <w:basedOn w:val="1"/>
    <w:qFormat/>
    <w:uiPriority w:val="0"/>
    <w:rPr>
      <w:rFonts w:ascii="宋体" w:hAnsi="Courier New" w:cstheme="minorBidi"/>
      <w:szCs w:val="21"/>
    </w:rPr>
  </w:style>
  <w:style w:type="character" w:customStyle="1" w:styleId="24">
    <w:name w:val="文档结构图 Char"/>
    <w:basedOn w:val="13"/>
    <w:link w:val="4"/>
    <w:semiHidden/>
    <w:qFormat/>
    <w:uiPriority w:val="99"/>
    <w:rPr>
      <w:rFonts w:ascii="宋体" w:hAnsi="Calibri" w:eastAsia="宋体" w:cs="Times New Roman"/>
      <w:kern w:val="2"/>
      <w:sz w:val="18"/>
      <w:szCs w:val="18"/>
    </w:rPr>
  </w:style>
  <w:style w:type="character" w:customStyle="1" w:styleId="25">
    <w:name w:val="font51"/>
    <w:basedOn w:val="13"/>
    <w:qFormat/>
    <w:uiPriority w:val="0"/>
    <w:rPr>
      <w:rFonts w:hint="eastAsia" w:ascii="宋体" w:hAnsi="宋体" w:eastAsia="宋体" w:cs="宋体"/>
      <w:b/>
      <w:bCs/>
      <w:color w:val="000000"/>
      <w:sz w:val="24"/>
      <w:szCs w:val="24"/>
      <w:u w:val="none"/>
    </w:rPr>
  </w:style>
  <w:style w:type="character" w:customStyle="1" w:styleId="26">
    <w:name w:val="font31"/>
    <w:basedOn w:val="13"/>
    <w:qFormat/>
    <w:uiPriority w:val="0"/>
    <w:rPr>
      <w:rFonts w:hint="eastAsia"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2522</Words>
  <Characters>2566</Characters>
  <Lines>31</Lines>
  <Paragraphs>8</Paragraphs>
  <TotalTime>6</TotalTime>
  <ScaleCrop>false</ScaleCrop>
  <LinksUpToDate>false</LinksUpToDate>
  <CharactersWithSpaces>2591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2021-06-17T05:11:00Z</dcterms:created>
  <dc:creator>张毅</dc:creator>
  <cp:lastModifiedBy>user</cp:lastModifiedBy>
  <cp:lastPrinted>2024-08-20T06:21:00Z</cp:lastPrinted>
  <dcterms:modified xsi:type="dcterms:W3CDTF">2024-08-23T08:42:35Z</dcterms:modified>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C21A4FFAED4E4DDBA788C88983ABF9E2_13</vt:lpwstr>
  </property>
</Properties>
</file>